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7"/>
        <w:gridCol w:w="146"/>
      </w:tblGrid>
      <w:tr w:rsidR="006644F4" w:rsidRPr="002D3AD3" w:rsidTr="006644F4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644F4" w:rsidRPr="002D3AD3" w:rsidRDefault="0098131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2D3AD3">
              <w:rPr>
                <w:b/>
                <w:noProof/>
                <w:sz w:val="28"/>
                <w:szCs w:val="28"/>
              </w:rPr>
              <w:t xml:space="preserve">Mikroregion Kutnohorsko </w:t>
            </w:r>
          </w:p>
          <w:p w:rsidR="00981313" w:rsidRPr="002D3AD3" w:rsidRDefault="00981313" w:rsidP="007578D6">
            <w:pPr>
              <w:jc w:val="center"/>
              <w:rPr>
                <w:b/>
                <w:sz w:val="28"/>
                <w:szCs w:val="28"/>
              </w:rPr>
            </w:pPr>
            <w:r w:rsidRPr="002D3AD3">
              <w:rPr>
                <w:b/>
                <w:noProof/>
                <w:sz w:val="28"/>
                <w:szCs w:val="28"/>
              </w:rPr>
              <w:t>Městský úřad Kutná Hora   Havlíčkovo náměstí 552   284 01 Kutná Hora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44F4" w:rsidRPr="002D3AD3" w:rsidRDefault="006644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B442B" w:rsidRPr="002D3AD3" w:rsidRDefault="00EB442B">
      <w:pPr>
        <w:rPr>
          <w:b/>
          <w:sz w:val="28"/>
          <w:szCs w:val="28"/>
        </w:rPr>
      </w:pPr>
    </w:p>
    <w:p w:rsidR="006644F4" w:rsidRDefault="006644F4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08709A" w:rsidRPr="005250A7" w:rsidTr="004039F6">
        <w:trPr>
          <w:trHeight w:val="306"/>
        </w:trPr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09A" w:rsidRPr="008068F3" w:rsidRDefault="0008709A" w:rsidP="004039F6">
            <w:pPr>
              <w:pStyle w:val="TextStylVlevo032cm"/>
              <w:ind w:left="708" w:hanging="708"/>
              <w:jc w:val="center"/>
              <w:rPr>
                <w:b/>
                <w:sz w:val="40"/>
                <w:szCs w:val="40"/>
              </w:rPr>
            </w:pPr>
            <w:r w:rsidRPr="008068F3">
              <w:rPr>
                <w:b/>
                <w:sz w:val="40"/>
                <w:szCs w:val="40"/>
              </w:rPr>
              <w:t>OZNÁMENÍ</w:t>
            </w:r>
          </w:p>
          <w:p w:rsidR="0008709A" w:rsidRPr="008068F3" w:rsidRDefault="0008709A" w:rsidP="004039F6">
            <w:pPr>
              <w:pStyle w:val="TextStylVlevo032cm"/>
              <w:ind w:left="708" w:hanging="708"/>
              <w:jc w:val="center"/>
              <w:rPr>
                <w:b/>
                <w:sz w:val="40"/>
                <w:szCs w:val="40"/>
              </w:rPr>
            </w:pPr>
          </w:p>
          <w:p w:rsidR="0008709A" w:rsidRPr="008068F3" w:rsidRDefault="0008709A" w:rsidP="004039F6">
            <w:pPr>
              <w:pStyle w:val="TextStylVlevo032cm"/>
              <w:ind w:left="708" w:hanging="708"/>
              <w:jc w:val="center"/>
              <w:rPr>
                <w:b/>
                <w:sz w:val="40"/>
                <w:szCs w:val="40"/>
              </w:rPr>
            </w:pPr>
            <w:r w:rsidRPr="008068F3">
              <w:rPr>
                <w:b/>
                <w:sz w:val="40"/>
                <w:szCs w:val="40"/>
              </w:rPr>
              <w:t>o zveřejňování rozpočtových dokumentů</w:t>
            </w:r>
          </w:p>
          <w:p w:rsidR="0008709A" w:rsidRPr="00981313" w:rsidRDefault="00981313" w:rsidP="00981313">
            <w:pPr>
              <w:pStyle w:val="TextStylVlevo032cm"/>
              <w:ind w:left="708" w:hanging="708"/>
              <w:jc w:val="center"/>
              <w:rPr>
                <w:b/>
                <w:sz w:val="32"/>
                <w:szCs w:val="32"/>
              </w:rPr>
            </w:pPr>
            <w:r w:rsidRPr="00981313">
              <w:rPr>
                <w:b/>
                <w:sz w:val="32"/>
                <w:szCs w:val="32"/>
              </w:rPr>
              <w:t xml:space="preserve">Mikroregionu Kutnohorsko </w:t>
            </w:r>
          </w:p>
        </w:tc>
      </w:tr>
      <w:tr w:rsidR="0008709A" w:rsidRPr="005250A7" w:rsidTr="004039F6">
        <w:trPr>
          <w:trHeight w:val="306"/>
        </w:trPr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09A" w:rsidRDefault="0008709A" w:rsidP="004039F6">
            <w:pPr>
              <w:pStyle w:val="TextStylVlevo032cm"/>
              <w:ind w:left="708" w:hanging="708"/>
              <w:rPr>
                <w:b/>
              </w:rPr>
            </w:pPr>
          </w:p>
        </w:tc>
      </w:tr>
      <w:tr w:rsidR="0008709A" w:rsidRPr="005250A7" w:rsidTr="004039F6">
        <w:trPr>
          <w:trHeight w:val="306"/>
        </w:trPr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709A" w:rsidRDefault="0008709A" w:rsidP="004039F6">
            <w:pPr>
              <w:pStyle w:val="TextStylVlevo032cm"/>
              <w:ind w:left="708" w:hanging="708"/>
              <w:rPr>
                <w:b/>
              </w:rPr>
            </w:pPr>
          </w:p>
        </w:tc>
      </w:tr>
    </w:tbl>
    <w:p w:rsidR="0008709A" w:rsidRDefault="0008709A" w:rsidP="0008709A">
      <w:pPr>
        <w:pStyle w:val="TextStylVlevo032cm"/>
      </w:pPr>
    </w:p>
    <w:p w:rsidR="0008709A" w:rsidRPr="008068F3" w:rsidRDefault="0008709A" w:rsidP="0008709A">
      <w:pPr>
        <w:pStyle w:val="TextStylVlevo032cm"/>
        <w:jc w:val="both"/>
        <w:rPr>
          <w:b/>
          <w:sz w:val="28"/>
          <w:szCs w:val="28"/>
        </w:rPr>
      </w:pPr>
      <w:r w:rsidRPr="008068F3">
        <w:rPr>
          <w:b/>
          <w:sz w:val="28"/>
          <w:szCs w:val="28"/>
        </w:rPr>
        <w:t xml:space="preserve">V souladu s ustanovením Zákona č. 250/2000 Sb. o rozpočtových pravidlech územních rozpočtů v platném znění zveřejňuje </w:t>
      </w:r>
      <w:r w:rsidR="00981313">
        <w:rPr>
          <w:b/>
          <w:sz w:val="28"/>
          <w:szCs w:val="28"/>
        </w:rPr>
        <w:t xml:space="preserve">dobrovolný svazek obcí </w:t>
      </w:r>
      <w:proofErr w:type="gramStart"/>
      <w:r w:rsidR="00981313">
        <w:rPr>
          <w:b/>
          <w:sz w:val="28"/>
          <w:szCs w:val="28"/>
        </w:rPr>
        <w:t xml:space="preserve">Mikroregion </w:t>
      </w:r>
      <w:r w:rsidR="00740AC7">
        <w:rPr>
          <w:b/>
          <w:sz w:val="28"/>
          <w:szCs w:val="28"/>
        </w:rPr>
        <w:t xml:space="preserve"> </w:t>
      </w:r>
      <w:r w:rsidR="00981313">
        <w:rPr>
          <w:b/>
          <w:sz w:val="28"/>
          <w:szCs w:val="28"/>
        </w:rPr>
        <w:t>Kutnohorsko</w:t>
      </w:r>
      <w:proofErr w:type="gramEnd"/>
      <w:r w:rsidR="00981313">
        <w:rPr>
          <w:b/>
          <w:sz w:val="28"/>
          <w:szCs w:val="28"/>
        </w:rPr>
        <w:t xml:space="preserve"> </w:t>
      </w:r>
      <w:r w:rsidRPr="008068F3">
        <w:rPr>
          <w:b/>
          <w:sz w:val="28"/>
          <w:szCs w:val="28"/>
        </w:rPr>
        <w:t xml:space="preserve"> následující rozpočtové dokumenty:</w:t>
      </w:r>
    </w:p>
    <w:p w:rsidR="0008709A" w:rsidRPr="008068F3" w:rsidRDefault="0008709A" w:rsidP="0008709A">
      <w:pPr>
        <w:pStyle w:val="TextStylVlevo032cm"/>
        <w:jc w:val="both"/>
        <w:rPr>
          <w:b/>
          <w:sz w:val="28"/>
          <w:szCs w:val="28"/>
        </w:rPr>
      </w:pPr>
    </w:p>
    <w:p w:rsidR="0008709A" w:rsidRPr="008068F3" w:rsidRDefault="0008709A" w:rsidP="0008709A">
      <w:pPr>
        <w:pStyle w:val="TextStylVlevo032cm"/>
        <w:jc w:val="both"/>
        <w:rPr>
          <w:b/>
          <w:sz w:val="28"/>
          <w:szCs w:val="28"/>
        </w:rPr>
      </w:pPr>
    </w:p>
    <w:p w:rsidR="0008709A" w:rsidRPr="008068F3" w:rsidRDefault="0008709A" w:rsidP="007B03EA">
      <w:pPr>
        <w:pStyle w:val="TextStylVlevo032c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068F3">
        <w:rPr>
          <w:b/>
          <w:sz w:val="28"/>
          <w:szCs w:val="28"/>
        </w:rPr>
        <w:t>návrh střednědobého výhledu rozpočtu</w:t>
      </w:r>
    </w:p>
    <w:p w:rsidR="0008709A" w:rsidRPr="008068F3" w:rsidRDefault="0008709A" w:rsidP="007B03EA">
      <w:pPr>
        <w:pStyle w:val="TextStylVlevo032c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068F3">
        <w:rPr>
          <w:b/>
          <w:sz w:val="28"/>
          <w:szCs w:val="28"/>
        </w:rPr>
        <w:t xml:space="preserve">střednědobý výhled rozpočtu </w:t>
      </w:r>
    </w:p>
    <w:p w:rsidR="0008709A" w:rsidRPr="008068F3" w:rsidRDefault="0008709A" w:rsidP="007B03EA">
      <w:pPr>
        <w:pStyle w:val="TextStylVlevo032c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068F3">
        <w:rPr>
          <w:b/>
          <w:sz w:val="28"/>
          <w:szCs w:val="28"/>
        </w:rPr>
        <w:t>návrh rozpočtu na příslušný kalendářní rok</w:t>
      </w:r>
    </w:p>
    <w:p w:rsidR="0008709A" w:rsidRDefault="0008709A" w:rsidP="007B03EA">
      <w:pPr>
        <w:pStyle w:val="TextStylVlevo032c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068F3">
        <w:rPr>
          <w:b/>
          <w:sz w:val="28"/>
          <w:szCs w:val="28"/>
        </w:rPr>
        <w:t>rozpočet na příslušný kalendářní rok</w:t>
      </w:r>
    </w:p>
    <w:p w:rsidR="0008709A" w:rsidRPr="007B03EA" w:rsidRDefault="0008709A" w:rsidP="007B03EA">
      <w:pPr>
        <w:pStyle w:val="TextStylVlevo032c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B03EA">
        <w:rPr>
          <w:b/>
          <w:sz w:val="28"/>
          <w:szCs w:val="28"/>
        </w:rPr>
        <w:t>závěrečný účet za příslušný kalendářní rok včetně Zprávy o výsledku přezkoumání hospodaření</w:t>
      </w:r>
    </w:p>
    <w:p w:rsidR="0008709A" w:rsidRDefault="0008709A" w:rsidP="007B03EA">
      <w:pPr>
        <w:pStyle w:val="TextStylVlevo032cm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068F3">
        <w:rPr>
          <w:b/>
          <w:sz w:val="28"/>
          <w:szCs w:val="28"/>
        </w:rPr>
        <w:t xml:space="preserve">rozpočtová opatření </w:t>
      </w:r>
    </w:p>
    <w:p w:rsidR="0008709A" w:rsidRPr="008068F3" w:rsidRDefault="0008709A" w:rsidP="0008709A">
      <w:pPr>
        <w:pStyle w:val="TextStylVlevo032cm"/>
        <w:jc w:val="both"/>
        <w:rPr>
          <w:b/>
          <w:sz w:val="28"/>
          <w:szCs w:val="28"/>
        </w:rPr>
      </w:pPr>
    </w:p>
    <w:p w:rsidR="0008709A" w:rsidRPr="008068F3" w:rsidRDefault="0008709A" w:rsidP="0008709A">
      <w:pPr>
        <w:pStyle w:val="TextStylVlevo032cm"/>
        <w:jc w:val="both"/>
        <w:rPr>
          <w:b/>
          <w:sz w:val="28"/>
          <w:szCs w:val="28"/>
        </w:rPr>
      </w:pPr>
    </w:p>
    <w:p w:rsidR="0008709A" w:rsidRDefault="0008709A" w:rsidP="007B03EA">
      <w:pPr>
        <w:pStyle w:val="TextStylVlevo032cm"/>
        <w:rPr>
          <w:b/>
          <w:sz w:val="28"/>
          <w:szCs w:val="28"/>
        </w:rPr>
      </w:pPr>
      <w:r w:rsidRPr="008068F3">
        <w:rPr>
          <w:b/>
          <w:sz w:val="28"/>
          <w:szCs w:val="28"/>
        </w:rPr>
        <w:t xml:space="preserve">Všechny </w:t>
      </w:r>
      <w:r w:rsidR="009D2FFF">
        <w:rPr>
          <w:b/>
          <w:sz w:val="28"/>
          <w:szCs w:val="28"/>
        </w:rPr>
        <w:t xml:space="preserve">návrhy a </w:t>
      </w:r>
      <w:r w:rsidRPr="008068F3">
        <w:rPr>
          <w:b/>
          <w:sz w:val="28"/>
          <w:szCs w:val="28"/>
        </w:rPr>
        <w:t xml:space="preserve">schválené rozpočtové dokumenty jsou zveřejněny v elektronické podobě na internetových stránkách </w:t>
      </w:r>
    </w:p>
    <w:p w:rsidR="009260C2" w:rsidRDefault="009260C2" w:rsidP="007B03EA">
      <w:pPr>
        <w:pStyle w:val="TextStylVlevo032cm"/>
        <w:rPr>
          <w:b/>
          <w:sz w:val="28"/>
          <w:szCs w:val="28"/>
        </w:rPr>
      </w:pPr>
    </w:p>
    <w:p w:rsidR="00EC050F" w:rsidRDefault="00DA07B5" w:rsidP="007B03EA">
      <w:pPr>
        <w:pStyle w:val="TextStylVlevo032cm"/>
        <w:rPr>
          <w:b/>
          <w:sz w:val="28"/>
          <w:szCs w:val="28"/>
        </w:rPr>
      </w:pPr>
      <w:hyperlink r:id="rId7" w:history="1">
        <w:r w:rsidRPr="001D4038">
          <w:rPr>
            <w:rStyle w:val="Hypertextovodkaz"/>
            <w:b/>
            <w:sz w:val="28"/>
            <w:szCs w:val="28"/>
          </w:rPr>
          <w:t>https://mu.kutnahora.cz/mu/rozpocet-a-rozpoc</w:t>
        </w:r>
        <w:bookmarkStart w:id="0" w:name="_GoBack"/>
        <w:bookmarkEnd w:id="0"/>
        <w:r w:rsidRPr="001D4038">
          <w:rPr>
            <w:rStyle w:val="Hypertextovodkaz"/>
            <w:b/>
            <w:sz w:val="28"/>
            <w:szCs w:val="28"/>
          </w:rPr>
          <w:t>tovy-vyhled</w:t>
        </w:r>
      </w:hyperlink>
    </w:p>
    <w:p w:rsidR="00576C11" w:rsidRDefault="00576C11" w:rsidP="007B03EA">
      <w:pPr>
        <w:pStyle w:val="TextStylVlevo032cm"/>
        <w:rPr>
          <w:b/>
          <w:sz w:val="28"/>
          <w:szCs w:val="28"/>
        </w:rPr>
      </w:pPr>
    </w:p>
    <w:p w:rsidR="00EC050F" w:rsidRDefault="00DA07B5" w:rsidP="007B03EA">
      <w:pPr>
        <w:pStyle w:val="TextStylVlevo032cm"/>
        <w:rPr>
          <w:b/>
          <w:sz w:val="28"/>
          <w:szCs w:val="28"/>
        </w:rPr>
      </w:pPr>
      <w:hyperlink r:id="rId8" w:history="1">
        <w:r w:rsidR="009260C2" w:rsidRPr="000045D0">
          <w:rPr>
            <w:rStyle w:val="Hypertextovodkaz"/>
            <w:b/>
            <w:sz w:val="28"/>
            <w:szCs w:val="28"/>
          </w:rPr>
          <w:t>https://mu.kutnahora.cz/mu/zaverecny-ucet</w:t>
        </w:r>
      </w:hyperlink>
    </w:p>
    <w:p w:rsidR="009260C2" w:rsidRDefault="009260C2" w:rsidP="007B03EA">
      <w:pPr>
        <w:pStyle w:val="TextStylVlevo032cm"/>
        <w:rPr>
          <w:b/>
          <w:sz w:val="28"/>
          <w:szCs w:val="28"/>
        </w:rPr>
      </w:pPr>
    </w:p>
    <w:p w:rsidR="007B03EA" w:rsidRPr="008068F3" w:rsidRDefault="007B03EA" w:rsidP="0008709A">
      <w:pPr>
        <w:pStyle w:val="TextStylVlevo032cm"/>
        <w:jc w:val="both"/>
        <w:rPr>
          <w:b/>
          <w:sz w:val="28"/>
          <w:szCs w:val="28"/>
        </w:rPr>
      </w:pPr>
    </w:p>
    <w:p w:rsidR="0008709A" w:rsidRDefault="0008709A" w:rsidP="007B03EA">
      <w:pPr>
        <w:pStyle w:val="TextStylVlevo032cm"/>
        <w:jc w:val="both"/>
      </w:pPr>
      <w:r w:rsidRPr="008068F3">
        <w:rPr>
          <w:b/>
          <w:sz w:val="28"/>
          <w:szCs w:val="28"/>
        </w:rPr>
        <w:t xml:space="preserve">Do listinné podoby těchto dokumentů lze nahlédnout </w:t>
      </w:r>
      <w:r w:rsidR="007578D6">
        <w:rPr>
          <w:b/>
          <w:sz w:val="28"/>
          <w:szCs w:val="28"/>
        </w:rPr>
        <w:t>v </w:t>
      </w:r>
      <w:proofErr w:type="gramStart"/>
      <w:r w:rsidR="007578D6">
        <w:rPr>
          <w:b/>
          <w:sz w:val="28"/>
          <w:szCs w:val="28"/>
        </w:rPr>
        <w:t>sídle  Mikroregionu</w:t>
      </w:r>
      <w:proofErr w:type="gramEnd"/>
      <w:r w:rsidR="007578D6">
        <w:rPr>
          <w:b/>
          <w:sz w:val="28"/>
          <w:szCs w:val="28"/>
        </w:rPr>
        <w:t xml:space="preserve"> Kutnohorsko </w:t>
      </w:r>
      <w:r w:rsidR="007B03EA" w:rsidRPr="007B03EA">
        <w:rPr>
          <w:b/>
          <w:sz w:val="28"/>
          <w:szCs w:val="28"/>
        </w:rPr>
        <w:t>na Městském úřadu Kutná Hora</w:t>
      </w:r>
      <w:r w:rsidR="007578D6">
        <w:rPr>
          <w:b/>
          <w:sz w:val="28"/>
          <w:szCs w:val="28"/>
        </w:rPr>
        <w:t xml:space="preserve">, ekonomický odbor, </w:t>
      </w:r>
      <w:r w:rsidR="00135505">
        <w:rPr>
          <w:b/>
          <w:sz w:val="28"/>
          <w:szCs w:val="28"/>
        </w:rPr>
        <w:t xml:space="preserve"> </w:t>
      </w:r>
      <w:r w:rsidR="007B03EA" w:rsidRPr="007B03EA">
        <w:rPr>
          <w:b/>
          <w:sz w:val="28"/>
          <w:szCs w:val="28"/>
        </w:rPr>
        <w:t>na adrese Havl</w:t>
      </w:r>
      <w:r w:rsidR="00135505">
        <w:rPr>
          <w:b/>
          <w:sz w:val="28"/>
          <w:szCs w:val="28"/>
        </w:rPr>
        <w:t>íčkovo náměstí 552, Kutná Hora</w:t>
      </w:r>
      <w:r w:rsidR="007B03EA" w:rsidRPr="007B03EA">
        <w:rPr>
          <w:b/>
          <w:sz w:val="28"/>
          <w:szCs w:val="28"/>
        </w:rPr>
        <w:t xml:space="preserve"> a to vždy v úředních hodinách městského úřadu.</w:t>
      </w:r>
    </w:p>
    <w:p w:rsidR="0008709A" w:rsidRDefault="0008709A" w:rsidP="0008709A">
      <w:pPr>
        <w:pStyle w:val="hlavikov"/>
      </w:pPr>
    </w:p>
    <w:p w:rsidR="0008709A" w:rsidRDefault="0008709A" w:rsidP="0008709A">
      <w:pPr>
        <w:pStyle w:val="hlavikov"/>
      </w:pPr>
    </w:p>
    <w:sectPr w:rsidR="00087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47030"/>
    <w:multiLevelType w:val="hybridMultilevel"/>
    <w:tmpl w:val="59E4DB34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58C7078F"/>
    <w:multiLevelType w:val="hybridMultilevel"/>
    <w:tmpl w:val="E93C48AE"/>
    <w:lvl w:ilvl="0" w:tplc="93FEF2B6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4A5"/>
    <w:rsid w:val="0008709A"/>
    <w:rsid w:val="00135505"/>
    <w:rsid w:val="002D3AD3"/>
    <w:rsid w:val="002F64A5"/>
    <w:rsid w:val="00576C11"/>
    <w:rsid w:val="00636A68"/>
    <w:rsid w:val="006644F4"/>
    <w:rsid w:val="00740AC7"/>
    <w:rsid w:val="007578D6"/>
    <w:rsid w:val="007B03EA"/>
    <w:rsid w:val="009260C2"/>
    <w:rsid w:val="00981313"/>
    <w:rsid w:val="009D2FFF"/>
    <w:rsid w:val="00C25DD0"/>
    <w:rsid w:val="00C26B51"/>
    <w:rsid w:val="00DA07B5"/>
    <w:rsid w:val="00EB442B"/>
    <w:rsid w:val="00EC050F"/>
    <w:rsid w:val="00F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4F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6644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44F4"/>
    <w:pPr>
      <w:ind w:left="720"/>
    </w:pPr>
  </w:style>
  <w:style w:type="paragraph" w:customStyle="1" w:styleId="hlavikov">
    <w:name w:val="hlavičkový"/>
    <w:basedOn w:val="Normln"/>
    <w:autoRedefine/>
    <w:qFormat/>
    <w:rsid w:val="0008709A"/>
    <w:pPr>
      <w:tabs>
        <w:tab w:val="right" w:pos="-3261"/>
        <w:tab w:val="left" w:pos="-1843"/>
        <w:tab w:val="left" w:pos="142"/>
      </w:tabs>
      <w:spacing w:line="276" w:lineRule="auto"/>
      <w:ind w:right="-2"/>
    </w:pPr>
    <w:rPr>
      <w:rFonts w:eastAsia="Calibri"/>
      <w:lang w:eastAsia="en-US"/>
    </w:rPr>
  </w:style>
  <w:style w:type="paragraph" w:customStyle="1" w:styleId="TextStylVlevo032cm">
    <w:name w:val="Text_Styl Vlevo:  032 cm"/>
    <w:basedOn w:val="Normln"/>
    <w:rsid w:val="0008709A"/>
    <w:pPr>
      <w:ind w:left="180"/>
    </w:pPr>
    <w:rPr>
      <w:rFonts w:ascii="Calibri" w:hAnsi="Calibri"/>
      <w:kern w:val="28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B03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64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4F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nhideWhenUsed/>
    <w:rsid w:val="006644F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44F4"/>
    <w:pPr>
      <w:ind w:left="720"/>
    </w:pPr>
  </w:style>
  <w:style w:type="paragraph" w:customStyle="1" w:styleId="hlavikov">
    <w:name w:val="hlavičkový"/>
    <w:basedOn w:val="Normln"/>
    <w:autoRedefine/>
    <w:qFormat/>
    <w:rsid w:val="0008709A"/>
    <w:pPr>
      <w:tabs>
        <w:tab w:val="right" w:pos="-3261"/>
        <w:tab w:val="left" w:pos="-1843"/>
        <w:tab w:val="left" w:pos="142"/>
      </w:tabs>
      <w:spacing w:line="276" w:lineRule="auto"/>
      <w:ind w:right="-2"/>
    </w:pPr>
    <w:rPr>
      <w:rFonts w:eastAsia="Calibri"/>
      <w:lang w:eastAsia="en-US"/>
    </w:rPr>
  </w:style>
  <w:style w:type="paragraph" w:customStyle="1" w:styleId="TextStylVlevo032cm">
    <w:name w:val="Text_Styl Vlevo:  032 cm"/>
    <w:basedOn w:val="Normln"/>
    <w:rsid w:val="0008709A"/>
    <w:pPr>
      <w:ind w:left="180"/>
    </w:pPr>
    <w:rPr>
      <w:rFonts w:ascii="Calibri" w:hAnsi="Calibri"/>
      <w:kern w:val="28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7B03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.kutnahora.cz/mu/zaverecny-uc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u.kutnahora.cz/mu/rozpocet-a-rozpoctovy-vyhl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736B-E7AC-46CE-AEC6-2CE0D517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dz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Bulánková</dc:creator>
  <cp:lastModifiedBy>MěÚ Kutná Hora</cp:lastModifiedBy>
  <cp:revision>11</cp:revision>
  <dcterms:created xsi:type="dcterms:W3CDTF">2019-01-03T07:49:00Z</dcterms:created>
  <dcterms:modified xsi:type="dcterms:W3CDTF">2019-01-03T08:14:00Z</dcterms:modified>
</cp:coreProperties>
</file>